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11" w:rsidRPr="009C2E11" w:rsidRDefault="009C2E11" w:rsidP="009C2E1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</w:pPr>
    </w:p>
    <w:p w:rsidR="009C2E11" w:rsidRPr="009C2E11" w:rsidRDefault="009C2E11" w:rsidP="009C2E1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</w:pPr>
    </w:p>
    <w:p w:rsidR="009C2E11" w:rsidRPr="009C2E11" w:rsidRDefault="009C2E11" w:rsidP="009C2E1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</w:pPr>
    </w:p>
    <w:p w:rsidR="009C2E11" w:rsidRPr="009C2E11" w:rsidRDefault="009C2E11" w:rsidP="009C2E1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</w:pPr>
    </w:p>
    <w:p w:rsidR="009C2E11" w:rsidRPr="009C2E11" w:rsidRDefault="009C2E11" w:rsidP="009C2E1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</w:pPr>
    </w:p>
    <w:p w:rsidR="009C2E11" w:rsidRPr="009C2E11" w:rsidRDefault="009C2E11" w:rsidP="00EA7163">
      <w:pPr>
        <w:spacing w:line="560" w:lineRule="exact"/>
        <w:rPr>
          <w:rFonts w:ascii="仿宋_GB2312" w:eastAsia="仿宋_GB2312" w:hAnsi="方正小标宋简体" w:cs="方正小标宋简体"/>
          <w:spacing w:val="-20"/>
          <w:sz w:val="44"/>
          <w:szCs w:val="44"/>
        </w:rPr>
      </w:pPr>
    </w:p>
    <w:p w:rsidR="009C2E11" w:rsidRPr="009C2E11" w:rsidRDefault="001615A8" w:rsidP="009C2E1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张家口</w:t>
      </w:r>
      <w:r w:rsidR="009F44AF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市人民政府办公</w:t>
      </w:r>
      <w:r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室</w:t>
      </w:r>
    </w:p>
    <w:p w:rsidR="0005273C" w:rsidRPr="0005273C" w:rsidRDefault="0005273C" w:rsidP="0005273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05273C">
        <w:rPr>
          <w:rFonts w:ascii="方正小标宋简体" w:eastAsia="方正小标宋简体" w:hint="eastAsia"/>
          <w:sz w:val="44"/>
          <w:szCs w:val="44"/>
        </w:rPr>
        <w:t>关于推荐乌大张合作区智库</w:t>
      </w:r>
      <w:r w:rsidR="0060416E">
        <w:rPr>
          <w:rFonts w:ascii="方正小标宋简体" w:eastAsia="方正小标宋简体" w:hint="eastAsia"/>
          <w:sz w:val="44"/>
          <w:szCs w:val="44"/>
        </w:rPr>
        <w:t>专家</w:t>
      </w:r>
      <w:r w:rsidRPr="0005273C">
        <w:rPr>
          <w:rFonts w:ascii="方正小标宋简体" w:eastAsia="方正小标宋简体" w:hint="eastAsia"/>
          <w:sz w:val="44"/>
          <w:szCs w:val="44"/>
        </w:rPr>
        <w:t>的</w:t>
      </w:r>
      <w:r w:rsidR="009F44AF">
        <w:rPr>
          <w:rFonts w:ascii="方正小标宋简体" w:eastAsia="方正小标宋简体" w:hint="eastAsia"/>
          <w:sz w:val="44"/>
          <w:szCs w:val="44"/>
        </w:rPr>
        <w:t>通知</w:t>
      </w:r>
    </w:p>
    <w:p w:rsidR="001F5AE7" w:rsidRPr="0005273C" w:rsidRDefault="001F5AE7" w:rsidP="0005273C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1F5AE7" w:rsidRPr="00F64E2C" w:rsidRDefault="00265187" w:rsidP="00EA7163">
      <w:pPr>
        <w:spacing w:line="560" w:lineRule="exact"/>
        <w:rPr>
          <w:rFonts w:ascii="仿宋_GB2312" w:eastAsia="仿宋_GB2312"/>
          <w:sz w:val="32"/>
          <w:szCs w:val="32"/>
        </w:rPr>
      </w:pPr>
      <w:r w:rsidRPr="00265187">
        <w:rPr>
          <w:rFonts w:ascii="仿宋_GB2312" w:eastAsia="仿宋_GB2312" w:hint="eastAsia"/>
          <w:sz w:val="32"/>
          <w:szCs w:val="32"/>
        </w:rPr>
        <w:t>各县区人民政府，市直各</w:t>
      </w:r>
      <w:r w:rsidR="003E4FFE">
        <w:rPr>
          <w:rFonts w:ascii="仿宋_GB2312" w:eastAsia="仿宋_GB2312" w:hint="eastAsia"/>
          <w:sz w:val="32"/>
          <w:szCs w:val="32"/>
        </w:rPr>
        <w:t>有关部门，</w:t>
      </w:r>
      <w:r w:rsidR="00C7395C">
        <w:rPr>
          <w:rFonts w:ascii="仿宋_GB2312" w:eastAsia="仿宋_GB2312" w:hint="eastAsia"/>
          <w:sz w:val="32"/>
          <w:szCs w:val="32"/>
        </w:rPr>
        <w:t>各人民团体（学会、协会、研究会、促进会），市直属企事业单位</w:t>
      </w:r>
      <w:r w:rsidR="00480B61">
        <w:rPr>
          <w:rFonts w:ascii="仿宋_GB2312" w:eastAsia="仿宋_GB2312" w:hint="eastAsia"/>
          <w:sz w:val="32"/>
          <w:szCs w:val="32"/>
        </w:rPr>
        <w:t>，</w:t>
      </w:r>
      <w:r w:rsidR="00E968C9">
        <w:rPr>
          <w:rFonts w:ascii="仿宋_GB2312" w:eastAsia="仿宋_GB2312" w:hint="eastAsia"/>
          <w:sz w:val="32"/>
          <w:szCs w:val="32"/>
        </w:rPr>
        <w:t>各大专院校、科研院所，</w:t>
      </w:r>
      <w:r w:rsidR="00480B61">
        <w:rPr>
          <w:rFonts w:ascii="仿宋_GB2312" w:eastAsia="仿宋_GB2312" w:hint="eastAsia"/>
          <w:sz w:val="32"/>
          <w:szCs w:val="32"/>
        </w:rPr>
        <w:t>驻市各</w:t>
      </w:r>
      <w:r w:rsidR="00480B61" w:rsidRPr="00F4042D">
        <w:rPr>
          <w:rFonts w:ascii="仿宋_GB2312" w:eastAsia="仿宋_GB2312" w:hint="eastAsia"/>
          <w:sz w:val="32"/>
          <w:szCs w:val="32"/>
        </w:rPr>
        <w:t>国有及国有控股企业</w:t>
      </w:r>
      <w:r w:rsidRPr="00265187">
        <w:rPr>
          <w:rFonts w:ascii="仿宋_GB2312" w:eastAsia="仿宋_GB2312" w:hint="eastAsia"/>
          <w:sz w:val="32"/>
          <w:szCs w:val="32"/>
        </w:rPr>
        <w:t>：</w:t>
      </w:r>
    </w:p>
    <w:p w:rsidR="0005273C" w:rsidRPr="00F4042D" w:rsidRDefault="0005273C" w:rsidP="00EA71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42D">
        <w:rPr>
          <w:rFonts w:ascii="仿宋_GB2312" w:eastAsia="仿宋_GB2312" w:hint="eastAsia"/>
          <w:sz w:val="32"/>
          <w:szCs w:val="32"/>
        </w:rPr>
        <w:t>为贯彻落实乌大张合作区联席会议精神，提升合作区科学发展水平，</w:t>
      </w:r>
      <w:r w:rsidR="003A0188">
        <w:rPr>
          <w:rFonts w:ascii="仿宋_GB2312" w:eastAsia="仿宋_GB2312" w:hint="eastAsia"/>
          <w:sz w:val="32"/>
          <w:szCs w:val="32"/>
        </w:rPr>
        <w:t>需</w:t>
      </w:r>
      <w:r w:rsidRPr="00F4042D">
        <w:rPr>
          <w:rFonts w:ascii="仿宋_GB2312" w:eastAsia="仿宋_GB2312" w:hint="eastAsia"/>
          <w:sz w:val="32"/>
          <w:szCs w:val="32"/>
        </w:rPr>
        <w:t>加快推进新型智库建设，</w:t>
      </w:r>
      <w:r w:rsidR="003A0188">
        <w:rPr>
          <w:rFonts w:ascii="仿宋_GB2312" w:eastAsia="仿宋_GB2312" w:hint="eastAsia"/>
          <w:sz w:val="32"/>
          <w:szCs w:val="32"/>
        </w:rPr>
        <w:t>积极筹建</w:t>
      </w:r>
      <w:r w:rsidRPr="00F4042D">
        <w:rPr>
          <w:rFonts w:ascii="仿宋_GB2312" w:eastAsia="仿宋_GB2312" w:hint="eastAsia"/>
          <w:sz w:val="32"/>
          <w:szCs w:val="32"/>
        </w:rPr>
        <w:t>党政亟需、特色鲜明、制度创新、引领发展的合作区智库联盟，为</w:t>
      </w:r>
      <w:r w:rsidR="003A0188">
        <w:rPr>
          <w:rFonts w:ascii="仿宋_GB2312" w:eastAsia="仿宋_GB2312" w:hint="eastAsia"/>
          <w:sz w:val="32"/>
          <w:szCs w:val="32"/>
        </w:rPr>
        <w:t>区域经济协调发展提供优质的智力支持</w:t>
      </w:r>
      <w:r w:rsidRPr="00F4042D">
        <w:rPr>
          <w:rFonts w:ascii="仿宋_GB2312" w:eastAsia="仿宋_GB2312" w:hint="eastAsia"/>
          <w:sz w:val="32"/>
          <w:szCs w:val="32"/>
        </w:rPr>
        <w:t>，现将</w:t>
      </w:r>
      <w:r w:rsidR="003A0188" w:rsidRPr="00F4042D">
        <w:rPr>
          <w:rFonts w:ascii="仿宋_GB2312" w:eastAsia="仿宋_GB2312" w:hint="eastAsia"/>
          <w:sz w:val="32"/>
          <w:szCs w:val="32"/>
        </w:rPr>
        <w:t>推荐</w:t>
      </w:r>
      <w:r w:rsidRPr="00F4042D">
        <w:rPr>
          <w:rFonts w:ascii="仿宋_GB2312" w:eastAsia="仿宋_GB2312" w:hint="eastAsia"/>
          <w:sz w:val="32"/>
          <w:szCs w:val="32"/>
        </w:rPr>
        <w:t>智库</w:t>
      </w:r>
      <w:r w:rsidR="003A0188">
        <w:rPr>
          <w:rFonts w:ascii="仿宋_GB2312" w:eastAsia="仿宋_GB2312" w:hint="eastAsia"/>
          <w:sz w:val="32"/>
          <w:szCs w:val="32"/>
        </w:rPr>
        <w:t>专家</w:t>
      </w:r>
      <w:r w:rsidR="003A0188" w:rsidRPr="00F4042D">
        <w:rPr>
          <w:rFonts w:ascii="仿宋_GB2312" w:eastAsia="仿宋_GB2312" w:hint="eastAsia"/>
          <w:sz w:val="32"/>
          <w:szCs w:val="32"/>
        </w:rPr>
        <w:t>有关</w:t>
      </w:r>
      <w:r w:rsidRPr="00F4042D">
        <w:rPr>
          <w:rFonts w:ascii="仿宋_GB2312" w:eastAsia="仿宋_GB2312" w:hint="eastAsia"/>
          <w:sz w:val="32"/>
          <w:szCs w:val="32"/>
        </w:rPr>
        <w:t>事宜通知如下：</w:t>
      </w:r>
    </w:p>
    <w:p w:rsidR="0005273C" w:rsidRPr="00F4042D" w:rsidRDefault="0005273C" w:rsidP="00EA71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4042D">
        <w:rPr>
          <w:rFonts w:ascii="黑体" w:eastAsia="黑体" w:hAnsi="黑体" w:hint="eastAsia"/>
          <w:sz w:val="32"/>
          <w:szCs w:val="32"/>
        </w:rPr>
        <w:t>一、推荐范围</w:t>
      </w:r>
    </w:p>
    <w:p w:rsidR="0005273C" w:rsidRDefault="0005273C" w:rsidP="00EA71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42D">
        <w:rPr>
          <w:rFonts w:ascii="仿宋_GB2312" w:eastAsia="仿宋_GB2312" w:hint="eastAsia"/>
          <w:sz w:val="32"/>
          <w:szCs w:val="32"/>
        </w:rPr>
        <w:t>推荐范围为</w:t>
      </w:r>
      <w:r w:rsidR="00530CE4">
        <w:rPr>
          <w:rFonts w:ascii="仿宋_GB2312" w:eastAsia="仿宋_GB2312" w:hint="eastAsia"/>
          <w:sz w:val="32"/>
          <w:szCs w:val="32"/>
        </w:rPr>
        <w:t>张家口</w:t>
      </w:r>
      <w:r w:rsidRPr="00F4042D">
        <w:rPr>
          <w:rFonts w:ascii="仿宋_GB2312" w:eastAsia="仿宋_GB2312" w:hint="eastAsia"/>
          <w:sz w:val="32"/>
          <w:szCs w:val="32"/>
        </w:rPr>
        <w:t>市</w:t>
      </w:r>
      <w:r w:rsidR="00357167" w:rsidRPr="00F4042D">
        <w:rPr>
          <w:rFonts w:ascii="仿宋_GB2312" w:eastAsia="仿宋_GB2312" w:hint="eastAsia"/>
          <w:sz w:val="32"/>
          <w:szCs w:val="32"/>
        </w:rPr>
        <w:t>高校、</w:t>
      </w:r>
      <w:r w:rsidRPr="00F4042D">
        <w:rPr>
          <w:rFonts w:ascii="仿宋_GB2312" w:eastAsia="仿宋_GB2312" w:hint="eastAsia"/>
          <w:sz w:val="32"/>
          <w:szCs w:val="32"/>
        </w:rPr>
        <w:t>各级党校、社科联、</w:t>
      </w:r>
      <w:r w:rsidR="00CF30B2">
        <w:rPr>
          <w:rFonts w:ascii="仿宋_GB2312" w:eastAsia="仿宋_GB2312" w:hint="eastAsia"/>
          <w:sz w:val="32"/>
          <w:szCs w:val="32"/>
        </w:rPr>
        <w:t>农科院</w:t>
      </w:r>
      <w:r w:rsidR="00357167">
        <w:rPr>
          <w:rFonts w:ascii="仿宋_GB2312" w:eastAsia="仿宋_GB2312" w:hint="eastAsia"/>
          <w:sz w:val="32"/>
          <w:szCs w:val="32"/>
        </w:rPr>
        <w:t>等</w:t>
      </w:r>
      <w:r w:rsidRPr="00F4042D">
        <w:rPr>
          <w:rFonts w:ascii="仿宋_GB2312" w:eastAsia="仿宋_GB2312" w:hint="eastAsia"/>
          <w:sz w:val="32"/>
          <w:szCs w:val="32"/>
        </w:rPr>
        <w:t>重点研究单位</w:t>
      </w:r>
      <w:r w:rsidR="00357167">
        <w:rPr>
          <w:rFonts w:ascii="仿宋_GB2312" w:eastAsia="仿宋_GB2312" w:hint="eastAsia"/>
          <w:sz w:val="32"/>
          <w:szCs w:val="32"/>
        </w:rPr>
        <w:t>、市直有关部门</w:t>
      </w:r>
      <w:r w:rsidRPr="00F4042D">
        <w:rPr>
          <w:rFonts w:ascii="仿宋_GB2312" w:eastAsia="仿宋_GB2312" w:hint="eastAsia"/>
          <w:sz w:val="32"/>
          <w:szCs w:val="32"/>
        </w:rPr>
        <w:t>，以及各类国有及国有控股企业专家学者。研究方向主要包括区域合作</w:t>
      </w:r>
      <w:r w:rsidR="003A0188">
        <w:rPr>
          <w:rFonts w:ascii="仿宋_GB2312" w:eastAsia="仿宋_GB2312" w:hint="eastAsia"/>
          <w:sz w:val="32"/>
          <w:szCs w:val="32"/>
        </w:rPr>
        <w:t>交流</w:t>
      </w:r>
      <w:r w:rsidRPr="00F4042D">
        <w:rPr>
          <w:rFonts w:ascii="仿宋_GB2312" w:eastAsia="仿宋_GB2312" w:hint="eastAsia"/>
          <w:sz w:val="32"/>
          <w:szCs w:val="32"/>
        </w:rPr>
        <w:t>、</w:t>
      </w:r>
      <w:r w:rsidR="003A0188">
        <w:rPr>
          <w:rFonts w:ascii="仿宋_GB2312" w:eastAsia="仿宋_GB2312" w:hint="eastAsia"/>
          <w:sz w:val="32"/>
          <w:szCs w:val="32"/>
        </w:rPr>
        <w:t>科技创新发展、产业经济研究</w:t>
      </w:r>
      <w:r w:rsidR="0033099A">
        <w:rPr>
          <w:rFonts w:ascii="仿宋_GB2312" w:eastAsia="仿宋_GB2312" w:hint="eastAsia"/>
          <w:sz w:val="32"/>
          <w:szCs w:val="32"/>
        </w:rPr>
        <w:t>、人文社会科学研究</w:t>
      </w:r>
      <w:r w:rsidRPr="00F4042D">
        <w:rPr>
          <w:rFonts w:ascii="仿宋_GB2312" w:eastAsia="仿宋_GB2312" w:hint="eastAsia"/>
          <w:sz w:val="32"/>
          <w:szCs w:val="32"/>
        </w:rPr>
        <w:t>等领域。</w:t>
      </w:r>
    </w:p>
    <w:p w:rsidR="0005273C" w:rsidRDefault="0005273C" w:rsidP="00EA71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42D">
        <w:rPr>
          <w:rFonts w:ascii="黑体" w:eastAsia="黑体" w:hAnsi="黑体" w:hint="eastAsia"/>
          <w:sz w:val="32"/>
          <w:szCs w:val="32"/>
        </w:rPr>
        <w:t>二、申报资格</w:t>
      </w:r>
    </w:p>
    <w:p w:rsidR="0005273C" w:rsidRDefault="0005273C" w:rsidP="00EA71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42D">
        <w:rPr>
          <w:rFonts w:ascii="仿宋_GB2312" w:eastAsia="仿宋_GB2312" w:hint="eastAsia"/>
          <w:sz w:val="32"/>
          <w:szCs w:val="32"/>
        </w:rPr>
        <w:t>（一）对</w:t>
      </w:r>
      <w:r w:rsidR="003A0188">
        <w:rPr>
          <w:rFonts w:ascii="仿宋_GB2312" w:eastAsia="仿宋_GB2312" w:hint="eastAsia"/>
          <w:sz w:val="32"/>
          <w:szCs w:val="32"/>
        </w:rPr>
        <w:t>上述领域</w:t>
      </w:r>
      <w:r w:rsidRPr="00F4042D">
        <w:rPr>
          <w:rFonts w:ascii="仿宋_GB2312" w:eastAsia="仿宋_GB2312" w:hint="eastAsia"/>
          <w:sz w:val="32"/>
          <w:szCs w:val="32"/>
        </w:rPr>
        <w:t>有明确的研究方向和研究重点及其研究成果，并在该研究领域能够发挥较强的决策咨询服务功能。</w:t>
      </w:r>
    </w:p>
    <w:p w:rsidR="0005273C" w:rsidRPr="00F4042D" w:rsidRDefault="0005273C" w:rsidP="00EA71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42D">
        <w:rPr>
          <w:rFonts w:ascii="仿宋_GB2312" w:eastAsia="仿宋_GB2312" w:hint="eastAsia"/>
          <w:sz w:val="32"/>
          <w:szCs w:val="32"/>
        </w:rPr>
        <w:lastRenderedPageBreak/>
        <w:t>（二）具有一定影响的专业代表性人物和</w:t>
      </w:r>
      <w:r>
        <w:rPr>
          <w:rFonts w:ascii="仿宋_GB2312" w:eastAsia="仿宋_GB2312" w:hint="eastAsia"/>
          <w:sz w:val="32"/>
          <w:szCs w:val="32"/>
        </w:rPr>
        <w:t>专职研究人员。本人政治坚定、道德优良、业务过硬，在本市、</w:t>
      </w:r>
      <w:r w:rsidR="00530CE4">
        <w:rPr>
          <w:rFonts w:ascii="仿宋_GB2312" w:eastAsia="仿宋_GB2312" w:hint="eastAsia"/>
          <w:sz w:val="32"/>
          <w:szCs w:val="32"/>
        </w:rPr>
        <w:t>全省</w:t>
      </w:r>
      <w:r w:rsidRPr="00F4042D">
        <w:rPr>
          <w:rFonts w:ascii="仿宋_GB2312" w:eastAsia="仿宋_GB2312" w:hint="eastAsia"/>
          <w:sz w:val="32"/>
          <w:szCs w:val="32"/>
        </w:rPr>
        <w:t>有较高知名度。</w:t>
      </w:r>
    </w:p>
    <w:p w:rsidR="0005273C" w:rsidRDefault="0005273C" w:rsidP="00EA7163">
      <w:pPr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 w:rsidRPr="00F4042D">
        <w:rPr>
          <w:rFonts w:ascii="黑体" w:eastAsia="黑体" w:hAnsi="黑体" w:hint="eastAsia"/>
          <w:sz w:val="32"/>
          <w:szCs w:val="32"/>
        </w:rPr>
        <w:t>三、推荐程序</w:t>
      </w:r>
    </w:p>
    <w:p w:rsidR="0005273C" w:rsidRDefault="00A83300" w:rsidP="00EA7163">
      <w:pPr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93A72">
        <w:rPr>
          <w:rFonts w:ascii="仿宋_GB2312" w:eastAsia="仿宋_GB2312" w:hint="eastAsia"/>
          <w:sz w:val="32"/>
          <w:szCs w:val="32"/>
        </w:rPr>
        <w:t>组织推荐。</w:t>
      </w:r>
      <w:r w:rsidR="0005273C" w:rsidRPr="00F4042D">
        <w:rPr>
          <w:rFonts w:ascii="仿宋_GB2312" w:eastAsia="仿宋_GB2312" w:hint="eastAsia"/>
          <w:sz w:val="32"/>
          <w:szCs w:val="32"/>
        </w:rPr>
        <w:t>3</w:t>
      </w:r>
      <w:r w:rsidR="0033099A">
        <w:rPr>
          <w:rFonts w:ascii="仿宋_GB2312" w:eastAsia="仿宋_GB2312" w:hint="eastAsia"/>
          <w:sz w:val="32"/>
          <w:szCs w:val="32"/>
        </w:rPr>
        <w:t>月中旬</w:t>
      </w:r>
      <w:r w:rsidR="00993A72">
        <w:rPr>
          <w:rFonts w:ascii="仿宋_GB2312" w:eastAsia="仿宋_GB2312" w:hint="eastAsia"/>
          <w:sz w:val="32"/>
          <w:szCs w:val="32"/>
        </w:rPr>
        <w:t>至4月1</w:t>
      </w:r>
      <w:r w:rsidR="00CF30B2">
        <w:rPr>
          <w:rFonts w:ascii="仿宋_GB2312" w:eastAsia="仿宋_GB2312" w:hint="eastAsia"/>
          <w:sz w:val="32"/>
          <w:szCs w:val="32"/>
        </w:rPr>
        <w:t>6</w:t>
      </w:r>
      <w:r w:rsidR="00993A72">
        <w:rPr>
          <w:rFonts w:ascii="仿宋_GB2312" w:eastAsia="仿宋_GB2312" w:hint="eastAsia"/>
          <w:sz w:val="32"/>
          <w:szCs w:val="32"/>
        </w:rPr>
        <w:t>日，进行</w:t>
      </w:r>
      <w:r w:rsidR="0005273C" w:rsidRPr="00F4042D">
        <w:rPr>
          <w:rFonts w:ascii="仿宋_GB2312" w:eastAsia="仿宋_GB2312" w:hint="eastAsia"/>
          <w:sz w:val="32"/>
          <w:szCs w:val="32"/>
        </w:rPr>
        <w:t>智库</w:t>
      </w:r>
      <w:r w:rsidR="00993A72">
        <w:rPr>
          <w:rFonts w:ascii="仿宋_GB2312" w:eastAsia="仿宋_GB2312" w:hint="eastAsia"/>
          <w:sz w:val="32"/>
          <w:szCs w:val="32"/>
        </w:rPr>
        <w:t>专家</w:t>
      </w:r>
      <w:r w:rsidR="0005273C">
        <w:rPr>
          <w:rFonts w:ascii="仿宋_GB2312" w:eastAsia="仿宋_GB2312" w:hint="eastAsia"/>
          <w:sz w:val="32"/>
          <w:szCs w:val="32"/>
        </w:rPr>
        <w:t>推荐工作。</w:t>
      </w:r>
    </w:p>
    <w:p w:rsidR="0005273C" w:rsidRPr="0005273C" w:rsidRDefault="0005273C" w:rsidP="00EA7163">
      <w:pPr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 w:rsidRPr="00F4042D">
        <w:rPr>
          <w:rFonts w:ascii="仿宋_GB2312" w:eastAsia="仿宋_GB2312" w:hint="eastAsia"/>
          <w:sz w:val="32"/>
          <w:szCs w:val="32"/>
        </w:rPr>
        <w:t>（二）资格审查。4</w:t>
      </w:r>
      <w:r w:rsidR="0033099A">
        <w:rPr>
          <w:rFonts w:ascii="仿宋_GB2312" w:eastAsia="仿宋_GB2312" w:hint="eastAsia"/>
          <w:sz w:val="32"/>
          <w:szCs w:val="32"/>
        </w:rPr>
        <w:t>月中旬</w:t>
      </w:r>
      <w:r w:rsidRPr="00F4042D">
        <w:rPr>
          <w:rFonts w:ascii="仿宋_GB2312" w:eastAsia="仿宋_GB2312" w:hint="eastAsia"/>
          <w:sz w:val="32"/>
          <w:szCs w:val="32"/>
        </w:rPr>
        <w:t>，按照既</w:t>
      </w:r>
      <w:r w:rsidR="0033099A">
        <w:rPr>
          <w:rFonts w:ascii="仿宋_GB2312" w:eastAsia="仿宋_GB2312" w:hint="eastAsia"/>
          <w:sz w:val="32"/>
          <w:szCs w:val="32"/>
        </w:rPr>
        <w:t>注重成果质量、又适当兼顾覆盖面，宁缺毋滥、择优遴选的原则，对</w:t>
      </w:r>
      <w:r w:rsidRPr="00F4042D">
        <w:rPr>
          <w:rFonts w:ascii="仿宋_GB2312" w:eastAsia="仿宋_GB2312" w:hint="eastAsia"/>
          <w:sz w:val="32"/>
          <w:szCs w:val="32"/>
        </w:rPr>
        <w:t>推荐人员进行资格审查</w:t>
      </w:r>
      <w:r w:rsidR="00993A72">
        <w:rPr>
          <w:rFonts w:ascii="仿宋_GB2312" w:eastAsia="仿宋_GB2312" w:hint="eastAsia"/>
          <w:sz w:val="32"/>
          <w:szCs w:val="32"/>
        </w:rPr>
        <w:t>并组建智库，成立智库联盟。</w:t>
      </w:r>
    </w:p>
    <w:p w:rsidR="0005273C" w:rsidRDefault="0005273C" w:rsidP="00EA71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4042D">
        <w:rPr>
          <w:rFonts w:ascii="黑体" w:eastAsia="黑体" w:hAnsi="黑体" w:hint="eastAsia"/>
          <w:sz w:val="32"/>
          <w:szCs w:val="32"/>
        </w:rPr>
        <w:t>四、其他事项</w:t>
      </w:r>
    </w:p>
    <w:p w:rsidR="0005273C" w:rsidRDefault="0005273C" w:rsidP="00EA71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4042D">
        <w:rPr>
          <w:rFonts w:ascii="仿宋_GB2312" w:eastAsia="仿宋_GB2312" w:hint="eastAsia"/>
          <w:sz w:val="32"/>
          <w:szCs w:val="32"/>
        </w:rPr>
        <w:t>（一）</w:t>
      </w:r>
      <w:r w:rsidR="0033099A">
        <w:rPr>
          <w:rFonts w:ascii="仿宋_GB2312" w:eastAsia="仿宋_GB2312" w:hint="eastAsia"/>
          <w:sz w:val="32"/>
          <w:szCs w:val="32"/>
        </w:rPr>
        <w:t>各领域智库</w:t>
      </w:r>
      <w:r w:rsidR="00993A72">
        <w:rPr>
          <w:rFonts w:ascii="仿宋_GB2312" w:eastAsia="仿宋_GB2312" w:hint="eastAsia"/>
          <w:sz w:val="32"/>
          <w:szCs w:val="32"/>
        </w:rPr>
        <w:t>专家</w:t>
      </w:r>
      <w:r w:rsidR="000D3744">
        <w:rPr>
          <w:rFonts w:ascii="仿宋_GB2312" w:eastAsia="仿宋_GB2312" w:hint="eastAsia"/>
          <w:sz w:val="32"/>
          <w:szCs w:val="32"/>
        </w:rPr>
        <w:t>推荐</w:t>
      </w:r>
      <w:r w:rsidR="00993A72">
        <w:rPr>
          <w:rFonts w:ascii="仿宋_GB2312" w:eastAsia="仿宋_GB2312" w:hint="eastAsia"/>
          <w:sz w:val="32"/>
          <w:szCs w:val="32"/>
        </w:rPr>
        <w:t>候选</w:t>
      </w:r>
      <w:r w:rsidRPr="00F4042D">
        <w:rPr>
          <w:rFonts w:ascii="仿宋_GB2312" w:eastAsia="仿宋_GB2312" w:hint="eastAsia"/>
          <w:sz w:val="32"/>
          <w:szCs w:val="32"/>
        </w:rPr>
        <w:t>人员数量</w:t>
      </w:r>
      <w:r w:rsidR="00993A72">
        <w:rPr>
          <w:rFonts w:ascii="仿宋_GB2312" w:eastAsia="仿宋_GB2312" w:hint="eastAsia"/>
          <w:sz w:val="32"/>
          <w:szCs w:val="32"/>
        </w:rPr>
        <w:t>由各推荐单位</w:t>
      </w:r>
      <w:r w:rsidRPr="00F4042D">
        <w:rPr>
          <w:rFonts w:ascii="仿宋_GB2312" w:eastAsia="仿宋_GB2312" w:hint="eastAsia"/>
          <w:sz w:val="32"/>
          <w:szCs w:val="32"/>
        </w:rPr>
        <w:t>自行掌握。</w:t>
      </w:r>
    </w:p>
    <w:p w:rsidR="00357167" w:rsidRPr="00316E30" w:rsidRDefault="0005273C" w:rsidP="00EA71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42D">
        <w:rPr>
          <w:rFonts w:ascii="仿宋_GB2312" w:eastAsia="仿宋_GB2312" w:hint="eastAsia"/>
          <w:sz w:val="32"/>
          <w:szCs w:val="32"/>
        </w:rPr>
        <w:t>（二）请于2017年4月1</w:t>
      </w:r>
      <w:r w:rsidR="004E362B">
        <w:rPr>
          <w:rFonts w:ascii="仿宋_GB2312" w:eastAsia="仿宋_GB2312" w:hint="eastAsia"/>
          <w:sz w:val="32"/>
          <w:szCs w:val="32"/>
        </w:rPr>
        <w:t>2</w:t>
      </w:r>
      <w:r w:rsidRPr="00F4042D">
        <w:rPr>
          <w:rFonts w:ascii="仿宋_GB2312" w:eastAsia="仿宋_GB2312" w:hint="eastAsia"/>
          <w:sz w:val="32"/>
          <w:szCs w:val="32"/>
        </w:rPr>
        <w:t>日前将纸质版</w:t>
      </w:r>
      <w:r w:rsidR="00316E30" w:rsidRPr="0033099A">
        <w:rPr>
          <w:rFonts w:ascii="仿宋_GB2312" w:eastAsia="仿宋_GB2312" w:hint="eastAsia"/>
          <w:sz w:val="32"/>
          <w:szCs w:val="32"/>
        </w:rPr>
        <w:t>乌大张合作区</w:t>
      </w:r>
      <w:r w:rsidRPr="0033099A">
        <w:rPr>
          <w:rFonts w:ascii="仿宋_GB2312" w:eastAsia="仿宋_GB2312" w:hint="eastAsia"/>
          <w:sz w:val="32"/>
          <w:szCs w:val="32"/>
        </w:rPr>
        <w:t>智库</w:t>
      </w:r>
      <w:r w:rsidR="00316E30" w:rsidRPr="0033099A">
        <w:rPr>
          <w:rFonts w:ascii="仿宋_GB2312" w:eastAsia="仿宋_GB2312" w:hint="eastAsia"/>
          <w:sz w:val="32"/>
          <w:szCs w:val="32"/>
        </w:rPr>
        <w:t>联盟专家</w:t>
      </w:r>
      <w:r w:rsidRPr="0033099A">
        <w:rPr>
          <w:rFonts w:ascii="仿宋_GB2312" w:eastAsia="仿宋_GB2312" w:hint="eastAsia"/>
          <w:sz w:val="32"/>
          <w:szCs w:val="32"/>
        </w:rPr>
        <w:t>推荐表</w:t>
      </w:r>
      <w:r w:rsidR="006727EB">
        <w:rPr>
          <w:rFonts w:ascii="仿宋_GB2312" w:eastAsia="仿宋_GB2312" w:hint="eastAsia"/>
          <w:sz w:val="32"/>
          <w:szCs w:val="32"/>
        </w:rPr>
        <w:t>加盖单位公章</w:t>
      </w:r>
      <w:r w:rsidRPr="00F4042D">
        <w:rPr>
          <w:rFonts w:ascii="仿宋_GB2312" w:eastAsia="仿宋_GB2312" w:hint="eastAsia"/>
          <w:sz w:val="32"/>
          <w:szCs w:val="32"/>
        </w:rPr>
        <w:t>邮寄或传真至</w:t>
      </w:r>
      <w:r w:rsidR="00530CE4">
        <w:rPr>
          <w:rFonts w:ascii="仿宋_GB2312" w:eastAsia="仿宋_GB2312" w:hint="eastAsia"/>
          <w:sz w:val="32"/>
          <w:szCs w:val="32"/>
        </w:rPr>
        <w:t>市发改委经合办</w:t>
      </w:r>
      <w:r w:rsidRPr="00F4042D">
        <w:rPr>
          <w:rFonts w:ascii="仿宋_GB2312" w:eastAsia="仿宋_GB2312" w:hint="eastAsia"/>
          <w:sz w:val="32"/>
          <w:szCs w:val="32"/>
        </w:rPr>
        <w:t>，电子版发邮箱。（地址：</w:t>
      </w:r>
      <w:r w:rsidR="00F3166E">
        <w:rPr>
          <w:rFonts w:ascii="仿宋_GB2312" w:eastAsia="仿宋_GB2312" w:hint="eastAsia"/>
          <w:sz w:val="32"/>
          <w:szCs w:val="32"/>
        </w:rPr>
        <w:t>张家口市</w:t>
      </w:r>
      <w:r w:rsidR="00530CE4">
        <w:rPr>
          <w:rFonts w:ascii="仿宋_GB2312" w:eastAsia="仿宋_GB2312" w:hint="eastAsia"/>
          <w:sz w:val="32"/>
          <w:szCs w:val="32"/>
        </w:rPr>
        <w:t>经开区长城西大街市府大楼南楼839房间</w:t>
      </w:r>
      <w:r w:rsidRPr="00F4042D">
        <w:rPr>
          <w:rFonts w:ascii="仿宋_GB2312" w:eastAsia="仿宋_GB2312" w:hint="eastAsia"/>
          <w:sz w:val="32"/>
          <w:szCs w:val="32"/>
        </w:rPr>
        <w:t>）</w:t>
      </w:r>
    </w:p>
    <w:p w:rsidR="0005273C" w:rsidRDefault="0005273C" w:rsidP="00EA7163">
      <w:pPr>
        <w:spacing w:line="560" w:lineRule="exact"/>
        <w:ind w:firstLineChars="200" w:firstLine="640"/>
        <w:rPr>
          <w:rFonts w:ascii="仿宋_GB2312" w:eastAsia="仿宋_GB2312" w:hAnsi="Calibri" w:cs="Arial"/>
          <w:color w:val="000000"/>
          <w:kern w:val="0"/>
          <w:sz w:val="32"/>
          <w:szCs w:val="32"/>
        </w:rPr>
      </w:pP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附</w:t>
      </w:r>
      <w:r w:rsidR="00357167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件</w:t>
      </w: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：</w:t>
      </w:r>
      <w:r w:rsidR="00357167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1.</w:t>
      </w:r>
      <w:r w:rsidR="00626009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乌大张合作区</w:t>
      </w: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智库</w:t>
      </w:r>
      <w:r w:rsidR="00626009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联盟专家</w:t>
      </w: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推荐表</w:t>
      </w:r>
    </w:p>
    <w:p w:rsidR="00357167" w:rsidRPr="00357167" w:rsidRDefault="00357167" w:rsidP="00EA71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 xml:space="preserve">      2.</w:t>
      </w:r>
      <w:r w:rsidR="00626009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乌大张</w:t>
      </w:r>
      <w:r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合作区智库统计表</w:t>
      </w:r>
    </w:p>
    <w:p w:rsidR="0005273C" w:rsidRPr="00F4042D" w:rsidRDefault="0005273C" w:rsidP="00EA7163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 w:cs="Arial"/>
          <w:color w:val="000000"/>
          <w:kern w:val="0"/>
          <w:sz w:val="32"/>
          <w:szCs w:val="32"/>
        </w:rPr>
      </w:pP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联系人：</w:t>
      </w:r>
      <w:r w:rsidR="00F3166E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马建明 金永存</w:t>
      </w: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 xml:space="preserve">         电话</w:t>
      </w:r>
      <w:r w:rsidR="00A06653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及</w:t>
      </w:r>
      <w:r w:rsidR="00A06653"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传真</w:t>
      </w: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：</w:t>
      </w:r>
      <w:r w:rsidR="002A1986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2017855</w:t>
      </w:r>
    </w:p>
    <w:p w:rsidR="0005273C" w:rsidRPr="00F4042D" w:rsidRDefault="0005273C" w:rsidP="00A06653">
      <w:pPr>
        <w:widowControl/>
        <w:shd w:val="clear" w:color="auto" w:fill="FFFFFF"/>
        <w:snapToGrid w:val="0"/>
        <w:spacing w:line="560" w:lineRule="exact"/>
        <w:ind w:firstLineChars="150" w:firstLine="480"/>
        <w:jc w:val="left"/>
        <w:rPr>
          <w:rFonts w:ascii="仿宋_GB2312" w:eastAsia="仿宋_GB2312" w:hAnsi="Calibri" w:cs="Arial"/>
          <w:color w:val="000000"/>
          <w:kern w:val="0"/>
          <w:sz w:val="32"/>
          <w:szCs w:val="32"/>
        </w:rPr>
      </w:pP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 xml:space="preserve"> 电子邮箱：</w:t>
      </w:r>
      <w:r w:rsidR="006727EB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fgwjhb</w:t>
      </w:r>
      <w:r w:rsidRPr="00E654A2">
        <w:rPr>
          <w:rFonts w:ascii="宋体" w:hAnsi="宋体" w:hint="eastAsia"/>
          <w:color w:val="000000"/>
          <w:kern w:val="0"/>
          <w:sz w:val="32"/>
          <w:szCs w:val="32"/>
        </w:rPr>
        <w:t>@</w:t>
      </w: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1</w:t>
      </w:r>
      <w:r w:rsidR="006727EB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26</w:t>
      </w: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.com</w:t>
      </w:r>
    </w:p>
    <w:p w:rsidR="0033099A" w:rsidRDefault="0033099A" w:rsidP="00EA7163">
      <w:pPr>
        <w:shd w:val="clear" w:color="auto" w:fill="FFFFFF"/>
        <w:snapToGrid w:val="0"/>
        <w:spacing w:line="560" w:lineRule="exact"/>
        <w:jc w:val="right"/>
        <w:rPr>
          <w:rFonts w:ascii="仿宋_GB2312" w:eastAsia="仿宋_GB2312" w:hAnsi="Calibri" w:cs="Arial"/>
          <w:color w:val="000000"/>
          <w:kern w:val="0"/>
          <w:sz w:val="32"/>
          <w:szCs w:val="32"/>
        </w:rPr>
      </w:pPr>
    </w:p>
    <w:p w:rsidR="00EA7163" w:rsidRDefault="00EA7163" w:rsidP="00EA7163">
      <w:pPr>
        <w:shd w:val="clear" w:color="auto" w:fill="FFFFFF"/>
        <w:snapToGrid w:val="0"/>
        <w:spacing w:line="560" w:lineRule="exact"/>
        <w:ind w:firstLineChars="1800" w:firstLine="5760"/>
        <w:jc w:val="left"/>
        <w:rPr>
          <w:rFonts w:ascii="仿宋_GB2312" w:eastAsia="仿宋_GB2312" w:hAnsi="Calibri" w:cs="Arial"/>
          <w:color w:val="000000"/>
          <w:kern w:val="0"/>
          <w:sz w:val="32"/>
          <w:szCs w:val="32"/>
        </w:rPr>
      </w:pPr>
    </w:p>
    <w:p w:rsidR="00EA7163" w:rsidRDefault="00EA7163" w:rsidP="00EA7163">
      <w:pPr>
        <w:shd w:val="clear" w:color="auto" w:fill="FFFFFF"/>
        <w:snapToGrid w:val="0"/>
        <w:spacing w:line="560" w:lineRule="exact"/>
        <w:ind w:firstLineChars="1800" w:firstLine="5760"/>
        <w:jc w:val="left"/>
        <w:rPr>
          <w:rFonts w:ascii="仿宋_GB2312" w:eastAsia="仿宋_GB2312" w:hAnsi="Calibri" w:cs="Arial"/>
          <w:color w:val="000000"/>
          <w:kern w:val="0"/>
          <w:sz w:val="32"/>
          <w:szCs w:val="32"/>
        </w:rPr>
      </w:pPr>
    </w:p>
    <w:p w:rsidR="00380914" w:rsidRPr="0033099A" w:rsidRDefault="0005273C" w:rsidP="00EA7163">
      <w:pPr>
        <w:shd w:val="clear" w:color="auto" w:fill="FFFFFF"/>
        <w:snapToGrid w:val="0"/>
        <w:spacing w:line="560" w:lineRule="exact"/>
        <w:ind w:firstLineChars="1800" w:firstLine="5760"/>
        <w:jc w:val="left"/>
        <w:rPr>
          <w:rFonts w:ascii="仿宋_GB2312" w:eastAsia="仿宋_GB2312" w:hAnsi="Calibri"/>
          <w:sz w:val="32"/>
          <w:szCs w:val="32"/>
        </w:rPr>
      </w:pP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2017年3月</w:t>
      </w:r>
      <w:r w:rsidR="00167404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2</w:t>
      </w:r>
      <w:r w:rsidR="006727EB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8</w:t>
      </w:r>
      <w:r w:rsidRPr="00F4042D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>日</w:t>
      </w:r>
      <w:r w:rsidR="00357167">
        <w:rPr>
          <w:rFonts w:ascii="仿宋_GB2312" w:eastAsia="仿宋_GB2312" w:hAnsi="Calibri" w:cs="Arial" w:hint="eastAsia"/>
          <w:color w:val="000000"/>
          <w:kern w:val="0"/>
          <w:sz w:val="32"/>
          <w:szCs w:val="32"/>
        </w:rPr>
        <w:t xml:space="preserve">            </w:t>
      </w:r>
      <w:r w:rsidR="00380914">
        <w:rPr>
          <w:rFonts w:ascii="仿宋_GB2312" w:eastAsia="仿宋_GB2312" w:hAnsi="Calibri" w:cs="Arial"/>
          <w:color w:val="000000"/>
          <w:kern w:val="0"/>
          <w:sz w:val="32"/>
          <w:szCs w:val="32"/>
        </w:rPr>
        <w:br w:type="page"/>
      </w:r>
    </w:p>
    <w:p w:rsidR="004C3A06" w:rsidRPr="004C3A06" w:rsidRDefault="004C3A06" w:rsidP="004C3A06">
      <w:pPr>
        <w:rPr>
          <w:rFonts w:ascii="楷体" w:eastAsia="楷体" w:hAnsi="楷体"/>
          <w:sz w:val="32"/>
          <w:szCs w:val="32"/>
        </w:rPr>
      </w:pPr>
      <w:r w:rsidRPr="004C3A06">
        <w:rPr>
          <w:rFonts w:ascii="楷体" w:eastAsia="楷体" w:hAnsi="楷体" w:hint="eastAsia"/>
          <w:sz w:val="32"/>
          <w:szCs w:val="32"/>
        </w:rPr>
        <w:lastRenderedPageBreak/>
        <w:t>附件1</w:t>
      </w:r>
    </w:p>
    <w:p w:rsidR="00380914" w:rsidRPr="0033099A" w:rsidRDefault="00380914" w:rsidP="00380914">
      <w:pPr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 w:rsidRPr="0033099A">
        <w:rPr>
          <w:rFonts w:ascii="方正小标宋简体" w:eastAsia="方正小标宋简体" w:hAnsi="华文中宋" w:cs="华文中宋" w:hint="eastAsia"/>
          <w:bCs/>
          <w:sz w:val="44"/>
          <w:szCs w:val="44"/>
        </w:rPr>
        <w:t>乌大张</w:t>
      </w:r>
      <w:r w:rsidR="00626009" w:rsidRPr="0033099A">
        <w:rPr>
          <w:rFonts w:ascii="方正小标宋简体" w:eastAsia="方正小标宋简体" w:hAnsi="华文中宋" w:cs="华文中宋" w:hint="eastAsia"/>
          <w:bCs/>
          <w:sz w:val="44"/>
          <w:szCs w:val="44"/>
        </w:rPr>
        <w:t>合作区</w:t>
      </w:r>
      <w:r w:rsidRPr="0033099A">
        <w:rPr>
          <w:rFonts w:ascii="方正小标宋简体" w:eastAsia="方正小标宋简体" w:hAnsi="华文中宋" w:cs="华文中宋" w:hint="eastAsia"/>
          <w:bCs/>
          <w:sz w:val="44"/>
          <w:szCs w:val="44"/>
        </w:rPr>
        <w:t>智库联盟专家推荐表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2524"/>
        <w:gridCol w:w="862"/>
        <w:gridCol w:w="1031"/>
        <w:gridCol w:w="1533"/>
        <w:gridCol w:w="2329"/>
      </w:tblGrid>
      <w:tr w:rsidR="00380914" w:rsidRPr="00380914" w:rsidTr="00032003">
        <w:trPr>
          <w:trHeight w:val="633"/>
          <w:jc w:val="center"/>
        </w:trPr>
        <w:tc>
          <w:tcPr>
            <w:tcW w:w="881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24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31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329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</w:tr>
      <w:tr w:rsidR="00380914" w:rsidRPr="00380914" w:rsidTr="00032003">
        <w:trPr>
          <w:trHeight w:val="633"/>
          <w:jc w:val="center"/>
        </w:trPr>
        <w:tc>
          <w:tcPr>
            <w:tcW w:w="881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524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031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2329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</w:tr>
      <w:tr w:rsidR="00380914" w:rsidRPr="00380914" w:rsidTr="00032003">
        <w:trPr>
          <w:trHeight w:val="633"/>
          <w:jc w:val="center"/>
        </w:trPr>
        <w:tc>
          <w:tcPr>
            <w:tcW w:w="881" w:type="dxa"/>
            <w:vMerge w:val="restart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专业方向</w:t>
            </w:r>
          </w:p>
        </w:tc>
        <w:tc>
          <w:tcPr>
            <w:tcW w:w="4417" w:type="dxa"/>
            <w:gridSpan w:val="3"/>
            <w:vMerge w:val="restart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29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</w:tr>
      <w:tr w:rsidR="00380914" w:rsidRPr="00380914" w:rsidTr="00032003">
        <w:trPr>
          <w:trHeight w:val="633"/>
          <w:jc w:val="center"/>
        </w:trPr>
        <w:tc>
          <w:tcPr>
            <w:tcW w:w="881" w:type="dxa"/>
            <w:vMerge/>
          </w:tcPr>
          <w:p w:rsidR="00380914" w:rsidRPr="00380914" w:rsidRDefault="00380914" w:rsidP="00380914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17" w:type="dxa"/>
            <w:gridSpan w:val="3"/>
            <w:vMerge/>
          </w:tcPr>
          <w:p w:rsidR="00380914" w:rsidRPr="00380914" w:rsidRDefault="00380914" w:rsidP="00380914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533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29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</w:tr>
      <w:tr w:rsidR="00380914" w:rsidRPr="00380914" w:rsidTr="00380914">
        <w:trPr>
          <w:trHeight w:val="2563"/>
          <w:jc w:val="center"/>
        </w:trPr>
        <w:tc>
          <w:tcPr>
            <w:tcW w:w="881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主要学习工作简历</w:t>
            </w:r>
          </w:p>
        </w:tc>
        <w:tc>
          <w:tcPr>
            <w:tcW w:w="8279" w:type="dxa"/>
            <w:gridSpan w:val="5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</w:tr>
      <w:tr w:rsidR="00380914" w:rsidRPr="00380914" w:rsidTr="004C3A06">
        <w:trPr>
          <w:trHeight w:val="2509"/>
          <w:jc w:val="center"/>
        </w:trPr>
        <w:tc>
          <w:tcPr>
            <w:tcW w:w="881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主要学术研究成果</w:t>
            </w:r>
          </w:p>
        </w:tc>
        <w:tc>
          <w:tcPr>
            <w:tcW w:w="8279" w:type="dxa"/>
            <w:gridSpan w:val="5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</w:tr>
      <w:tr w:rsidR="00380914" w:rsidRPr="00380914" w:rsidTr="00032003">
        <w:trPr>
          <w:trHeight w:val="2076"/>
          <w:jc w:val="center"/>
        </w:trPr>
        <w:tc>
          <w:tcPr>
            <w:tcW w:w="881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推荐单位意见</w:t>
            </w:r>
          </w:p>
        </w:tc>
        <w:tc>
          <w:tcPr>
            <w:tcW w:w="8279" w:type="dxa"/>
            <w:gridSpan w:val="5"/>
          </w:tcPr>
          <w:p w:rsidR="00380914" w:rsidRPr="00380914" w:rsidRDefault="00380914" w:rsidP="00380914">
            <w:pPr>
              <w:jc w:val="left"/>
              <w:rPr>
                <w:rFonts w:ascii="仿宋" w:eastAsia="仿宋" w:hAnsi="仿宋" w:cs="华文中宋"/>
                <w:bCs/>
                <w:sz w:val="32"/>
                <w:szCs w:val="32"/>
              </w:rPr>
            </w:pPr>
            <w:r w:rsidRPr="00380914">
              <w:rPr>
                <w:rFonts w:ascii="仿宋" w:eastAsia="仿宋" w:hAnsi="仿宋" w:cs="华文中宋" w:hint="eastAsia"/>
                <w:bCs/>
                <w:sz w:val="32"/>
                <w:szCs w:val="32"/>
              </w:rPr>
              <w:t>（能否参与有关调查研究工作）</w:t>
            </w:r>
          </w:p>
        </w:tc>
      </w:tr>
      <w:tr w:rsidR="00380914" w:rsidRPr="00380914" w:rsidTr="00380914">
        <w:trPr>
          <w:trHeight w:val="1882"/>
          <w:jc w:val="center"/>
        </w:trPr>
        <w:tc>
          <w:tcPr>
            <w:tcW w:w="881" w:type="dxa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380914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智库联盟意见</w:t>
            </w:r>
          </w:p>
        </w:tc>
        <w:tc>
          <w:tcPr>
            <w:tcW w:w="8279" w:type="dxa"/>
            <w:gridSpan w:val="5"/>
          </w:tcPr>
          <w:p w:rsidR="00380914" w:rsidRPr="00380914" w:rsidRDefault="00380914" w:rsidP="00380914">
            <w:pPr>
              <w:jc w:val="left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</w:tc>
      </w:tr>
    </w:tbl>
    <w:p w:rsidR="00626009" w:rsidRDefault="00626009" w:rsidP="00380914">
      <w:pPr>
        <w:shd w:val="clear" w:color="auto" w:fill="FFFFFF"/>
        <w:snapToGrid w:val="0"/>
        <w:spacing w:line="560" w:lineRule="exact"/>
        <w:rPr>
          <w:rFonts w:ascii="仿宋_GB2312" w:eastAsia="仿宋_GB2312" w:hAnsi="Verdana" w:cs="宋体"/>
          <w:color w:val="000000"/>
          <w:kern w:val="0"/>
          <w:sz w:val="32"/>
          <w:szCs w:val="32"/>
        </w:rPr>
        <w:sectPr w:rsidR="00626009" w:rsidSect="00376AD7">
          <w:headerReference w:type="default" r:id="rId8"/>
          <w:footerReference w:type="default" r:id="rId9"/>
          <w:foot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bookmarkStart w:id="0" w:name="_GoBack"/>
      <w:bookmarkEnd w:id="0"/>
    </w:p>
    <w:p w:rsidR="00626009" w:rsidRPr="004C3A06" w:rsidRDefault="00626009" w:rsidP="00626009">
      <w:pPr>
        <w:rPr>
          <w:rFonts w:ascii="楷体" w:eastAsia="楷体" w:hAnsi="楷体"/>
          <w:sz w:val="32"/>
          <w:szCs w:val="32"/>
        </w:rPr>
      </w:pPr>
      <w:r w:rsidRPr="004C3A06">
        <w:rPr>
          <w:rFonts w:ascii="楷体" w:eastAsia="楷体" w:hAnsi="楷体" w:hint="eastAsia"/>
          <w:sz w:val="32"/>
          <w:szCs w:val="32"/>
        </w:rPr>
        <w:lastRenderedPageBreak/>
        <w:t>附件</w:t>
      </w:r>
      <w:r>
        <w:rPr>
          <w:rFonts w:ascii="楷体" w:eastAsia="楷体" w:hAnsi="楷体" w:hint="eastAsia"/>
          <w:sz w:val="32"/>
          <w:szCs w:val="32"/>
        </w:rPr>
        <w:t>2</w:t>
      </w:r>
    </w:p>
    <w:p w:rsidR="00626009" w:rsidRPr="0033099A" w:rsidRDefault="00626009" w:rsidP="00626009">
      <w:pPr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 w:rsidRPr="0033099A">
        <w:rPr>
          <w:rFonts w:ascii="方正小标宋简体" w:eastAsia="方正小标宋简体" w:hAnsi="华文中宋" w:cs="华文中宋" w:hint="eastAsia"/>
          <w:bCs/>
          <w:sz w:val="44"/>
          <w:szCs w:val="44"/>
        </w:rPr>
        <w:t>乌大张合作区智库统计表</w:t>
      </w:r>
    </w:p>
    <w:tbl>
      <w:tblPr>
        <w:tblStyle w:val="a8"/>
        <w:tblW w:w="0" w:type="auto"/>
        <w:tblLook w:val="04A0"/>
      </w:tblPr>
      <w:tblGrid>
        <w:gridCol w:w="959"/>
        <w:gridCol w:w="1417"/>
        <w:gridCol w:w="851"/>
        <w:gridCol w:w="3402"/>
        <w:gridCol w:w="1984"/>
        <w:gridCol w:w="2977"/>
        <w:gridCol w:w="2584"/>
      </w:tblGrid>
      <w:tr w:rsidR="00626009" w:rsidTr="00EB26FD">
        <w:tc>
          <w:tcPr>
            <w:tcW w:w="959" w:type="dxa"/>
            <w:vAlign w:val="center"/>
          </w:tcPr>
          <w:p w:rsidR="00626009" w:rsidRPr="00626009" w:rsidRDefault="00626009" w:rsidP="00626009">
            <w:pPr>
              <w:snapToGrid w:val="0"/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626009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626009" w:rsidRPr="00626009" w:rsidRDefault="00626009" w:rsidP="00626009">
            <w:pPr>
              <w:snapToGrid w:val="0"/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626009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626009" w:rsidRPr="00626009" w:rsidRDefault="00626009" w:rsidP="00626009">
            <w:pPr>
              <w:snapToGrid w:val="0"/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626009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402" w:type="dxa"/>
            <w:vAlign w:val="center"/>
          </w:tcPr>
          <w:p w:rsidR="00626009" w:rsidRPr="00626009" w:rsidRDefault="00626009" w:rsidP="00626009">
            <w:pPr>
              <w:snapToGrid w:val="0"/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626009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4" w:type="dxa"/>
            <w:vAlign w:val="center"/>
          </w:tcPr>
          <w:p w:rsidR="00626009" w:rsidRPr="00626009" w:rsidRDefault="0011493C" w:rsidP="0011493C">
            <w:pPr>
              <w:snapToGrid w:val="0"/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626009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职务</w:t>
            </w:r>
            <w:r w:rsidR="00626009" w:rsidRPr="00626009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977" w:type="dxa"/>
            <w:vAlign w:val="center"/>
          </w:tcPr>
          <w:p w:rsidR="00626009" w:rsidRPr="00626009" w:rsidRDefault="00626009" w:rsidP="00626009">
            <w:pPr>
              <w:snapToGrid w:val="0"/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626009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626009" w:rsidRPr="00626009" w:rsidRDefault="00626009" w:rsidP="00626009">
            <w:pPr>
              <w:snapToGrid w:val="0"/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 w:rsidRPr="00626009"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26009" w:rsidTr="00EB26FD">
        <w:tc>
          <w:tcPr>
            <w:tcW w:w="959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4" w:type="dxa"/>
          </w:tcPr>
          <w:p w:rsidR="00626009" w:rsidRDefault="00626009" w:rsidP="00380914">
            <w:pPr>
              <w:snapToGrid w:val="0"/>
              <w:spacing w:line="560" w:lineRule="exact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57167" w:rsidRPr="009C2E11" w:rsidRDefault="00357167" w:rsidP="00380914">
      <w:pPr>
        <w:shd w:val="clear" w:color="auto" w:fill="FFFFFF"/>
        <w:snapToGrid w:val="0"/>
        <w:spacing w:line="560" w:lineRule="exac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sectPr w:rsidR="00357167" w:rsidRPr="009C2E11" w:rsidSect="004726D6">
      <w:footerReference w:type="first" r:id="rId11"/>
      <w:pgSz w:w="16838" w:h="11906" w:orient="landscape"/>
      <w:pgMar w:top="1418" w:right="1440" w:bottom="1418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82" w:rsidRDefault="000A4882">
      <w:r>
        <w:separator/>
      </w:r>
    </w:p>
  </w:endnote>
  <w:endnote w:type="continuationSeparator" w:id="1">
    <w:p w:rsidR="000A4882" w:rsidRDefault="000A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DB" w:rsidRPr="009C6BDB" w:rsidRDefault="00B02ED0">
    <w:pPr>
      <w:pStyle w:val="a5"/>
      <w:jc w:val="center"/>
      <w:rPr>
        <w:sz w:val="24"/>
        <w:szCs w:val="24"/>
      </w:rPr>
    </w:pPr>
    <w:r w:rsidRPr="009C6BDB">
      <w:rPr>
        <w:sz w:val="24"/>
        <w:szCs w:val="24"/>
      </w:rPr>
      <w:fldChar w:fldCharType="begin"/>
    </w:r>
    <w:r w:rsidR="009C6BDB" w:rsidRPr="009C6BDB">
      <w:rPr>
        <w:sz w:val="24"/>
        <w:szCs w:val="24"/>
      </w:rPr>
      <w:instrText xml:space="preserve"> PAGE   \* MERGEFORMAT </w:instrText>
    </w:r>
    <w:r w:rsidRPr="009C6BDB">
      <w:rPr>
        <w:sz w:val="24"/>
        <w:szCs w:val="24"/>
      </w:rPr>
      <w:fldChar w:fldCharType="separate"/>
    </w:r>
    <w:r w:rsidR="006727EB" w:rsidRPr="006727EB">
      <w:rPr>
        <w:noProof/>
        <w:sz w:val="24"/>
        <w:szCs w:val="24"/>
        <w:lang w:val="zh-CN"/>
      </w:rPr>
      <w:t>3</w:t>
    </w:r>
    <w:r w:rsidRPr="009C6BDB">
      <w:rPr>
        <w:sz w:val="24"/>
        <w:szCs w:val="24"/>
      </w:rPr>
      <w:fldChar w:fldCharType="end"/>
    </w:r>
  </w:p>
  <w:p w:rsidR="009C6BDB" w:rsidRDefault="009C6B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173052"/>
      <w:docPartObj>
        <w:docPartGallery w:val="Page Numbers (Bottom of Page)"/>
        <w:docPartUnique/>
      </w:docPartObj>
    </w:sdtPr>
    <w:sdtContent>
      <w:p w:rsidR="004726D6" w:rsidRDefault="00B02ED0">
        <w:pPr>
          <w:pStyle w:val="a5"/>
          <w:jc w:val="center"/>
        </w:pPr>
      </w:p>
    </w:sdtContent>
  </w:sdt>
  <w:p w:rsidR="00F94F91" w:rsidRDefault="00F94F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D6" w:rsidRDefault="00CF30B2">
    <w:pPr>
      <w:pStyle w:val="a5"/>
      <w:jc w:val="center"/>
    </w:pPr>
    <w:r>
      <w:rPr>
        <w:rFonts w:hint="eastAsia"/>
        <w:sz w:val="24"/>
        <w:szCs w:val="24"/>
      </w:rPr>
      <w:t>4</w:t>
    </w:r>
  </w:p>
  <w:p w:rsidR="004726D6" w:rsidRDefault="004726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82" w:rsidRDefault="000A4882">
      <w:r>
        <w:separator/>
      </w:r>
    </w:p>
  </w:footnote>
  <w:footnote w:type="continuationSeparator" w:id="1">
    <w:p w:rsidR="000A4882" w:rsidRDefault="000A4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9D" w:rsidRDefault="00AA509D" w:rsidP="001C657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7589"/>
    <w:multiLevelType w:val="hybridMultilevel"/>
    <w:tmpl w:val="60E6E0F0"/>
    <w:lvl w:ilvl="0" w:tplc="5EC03EE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2CC"/>
    <w:rsid w:val="00000CAC"/>
    <w:rsid w:val="0002793B"/>
    <w:rsid w:val="00036D92"/>
    <w:rsid w:val="0005273C"/>
    <w:rsid w:val="0007047A"/>
    <w:rsid w:val="000A4882"/>
    <w:rsid w:val="000A7C87"/>
    <w:rsid w:val="000C5A11"/>
    <w:rsid w:val="000D3744"/>
    <w:rsid w:val="000E2815"/>
    <w:rsid w:val="000E5473"/>
    <w:rsid w:val="000E7F12"/>
    <w:rsid w:val="000F278A"/>
    <w:rsid w:val="000F50A7"/>
    <w:rsid w:val="00110E3E"/>
    <w:rsid w:val="0011493C"/>
    <w:rsid w:val="00125446"/>
    <w:rsid w:val="0014627D"/>
    <w:rsid w:val="00156619"/>
    <w:rsid w:val="001615A8"/>
    <w:rsid w:val="00167404"/>
    <w:rsid w:val="001C6576"/>
    <w:rsid w:val="001F5AE7"/>
    <w:rsid w:val="001F6E42"/>
    <w:rsid w:val="00213A9F"/>
    <w:rsid w:val="00230358"/>
    <w:rsid w:val="00237C25"/>
    <w:rsid w:val="0024544E"/>
    <w:rsid w:val="00265187"/>
    <w:rsid w:val="00277AA7"/>
    <w:rsid w:val="002A1986"/>
    <w:rsid w:val="002C17B3"/>
    <w:rsid w:val="002E43D1"/>
    <w:rsid w:val="00316E30"/>
    <w:rsid w:val="0032548D"/>
    <w:rsid w:val="00326AE5"/>
    <w:rsid w:val="0033099A"/>
    <w:rsid w:val="003352CC"/>
    <w:rsid w:val="00336B6B"/>
    <w:rsid w:val="00352ABB"/>
    <w:rsid w:val="00357167"/>
    <w:rsid w:val="00362CDC"/>
    <w:rsid w:val="00372132"/>
    <w:rsid w:val="00376AD7"/>
    <w:rsid w:val="00380914"/>
    <w:rsid w:val="003A0188"/>
    <w:rsid w:val="003C4B48"/>
    <w:rsid w:val="003E4FFE"/>
    <w:rsid w:val="004232CA"/>
    <w:rsid w:val="0043383A"/>
    <w:rsid w:val="004655A7"/>
    <w:rsid w:val="004726D6"/>
    <w:rsid w:val="00480B61"/>
    <w:rsid w:val="00486CEC"/>
    <w:rsid w:val="0049127E"/>
    <w:rsid w:val="0049703F"/>
    <w:rsid w:val="004A64ED"/>
    <w:rsid w:val="004B3B7B"/>
    <w:rsid w:val="004B74E6"/>
    <w:rsid w:val="004C3A06"/>
    <w:rsid w:val="004D3568"/>
    <w:rsid w:val="004E362B"/>
    <w:rsid w:val="004F6179"/>
    <w:rsid w:val="0050219E"/>
    <w:rsid w:val="00506321"/>
    <w:rsid w:val="005202C7"/>
    <w:rsid w:val="00530CE4"/>
    <w:rsid w:val="00543ACE"/>
    <w:rsid w:val="00550F8E"/>
    <w:rsid w:val="005F4677"/>
    <w:rsid w:val="0060416E"/>
    <w:rsid w:val="00626009"/>
    <w:rsid w:val="00627D7B"/>
    <w:rsid w:val="00644CB9"/>
    <w:rsid w:val="00646A0F"/>
    <w:rsid w:val="006664CE"/>
    <w:rsid w:val="00671812"/>
    <w:rsid w:val="006727EB"/>
    <w:rsid w:val="00690D07"/>
    <w:rsid w:val="006B6C82"/>
    <w:rsid w:val="00700734"/>
    <w:rsid w:val="007577A1"/>
    <w:rsid w:val="00785055"/>
    <w:rsid w:val="00791CF7"/>
    <w:rsid w:val="007E0487"/>
    <w:rsid w:val="00804218"/>
    <w:rsid w:val="00814F86"/>
    <w:rsid w:val="008447AB"/>
    <w:rsid w:val="00881CD5"/>
    <w:rsid w:val="008E0FE3"/>
    <w:rsid w:val="00920577"/>
    <w:rsid w:val="00931531"/>
    <w:rsid w:val="009609B8"/>
    <w:rsid w:val="00963898"/>
    <w:rsid w:val="00965AA2"/>
    <w:rsid w:val="00993A72"/>
    <w:rsid w:val="009A4BD2"/>
    <w:rsid w:val="009B701D"/>
    <w:rsid w:val="009C2C0C"/>
    <w:rsid w:val="009C2E11"/>
    <w:rsid w:val="009C6BDB"/>
    <w:rsid w:val="009C6E52"/>
    <w:rsid w:val="009D17B8"/>
    <w:rsid w:val="009F200E"/>
    <w:rsid w:val="009F44AF"/>
    <w:rsid w:val="00A06653"/>
    <w:rsid w:val="00A100D8"/>
    <w:rsid w:val="00A164D8"/>
    <w:rsid w:val="00A27F0E"/>
    <w:rsid w:val="00A624C1"/>
    <w:rsid w:val="00A83300"/>
    <w:rsid w:val="00A84680"/>
    <w:rsid w:val="00A85B4C"/>
    <w:rsid w:val="00AA509D"/>
    <w:rsid w:val="00AB7DEF"/>
    <w:rsid w:val="00AD5CD7"/>
    <w:rsid w:val="00B02ED0"/>
    <w:rsid w:val="00B40B1E"/>
    <w:rsid w:val="00B426C0"/>
    <w:rsid w:val="00B5234A"/>
    <w:rsid w:val="00B53FEF"/>
    <w:rsid w:val="00B72995"/>
    <w:rsid w:val="00B7596E"/>
    <w:rsid w:val="00B851E9"/>
    <w:rsid w:val="00B87979"/>
    <w:rsid w:val="00BA76DE"/>
    <w:rsid w:val="00BB591D"/>
    <w:rsid w:val="00BC4AF9"/>
    <w:rsid w:val="00BE2903"/>
    <w:rsid w:val="00C3369A"/>
    <w:rsid w:val="00C3413D"/>
    <w:rsid w:val="00C348CA"/>
    <w:rsid w:val="00C46B1C"/>
    <w:rsid w:val="00C7395C"/>
    <w:rsid w:val="00CE5641"/>
    <w:rsid w:val="00CF30B2"/>
    <w:rsid w:val="00CF4CFB"/>
    <w:rsid w:val="00D0468E"/>
    <w:rsid w:val="00D177A5"/>
    <w:rsid w:val="00D27A92"/>
    <w:rsid w:val="00D27F3E"/>
    <w:rsid w:val="00D34F1C"/>
    <w:rsid w:val="00D6799E"/>
    <w:rsid w:val="00DE1961"/>
    <w:rsid w:val="00DE5D6D"/>
    <w:rsid w:val="00DF69F8"/>
    <w:rsid w:val="00E03EAB"/>
    <w:rsid w:val="00E054DA"/>
    <w:rsid w:val="00E359AD"/>
    <w:rsid w:val="00E507C6"/>
    <w:rsid w:val="00E968C9"/>
    <w:rsid w:val="00EA7163"/>
    <w:rsid w:val="00EB26FD"/>
    <w:rsid w:val="00EC1B07"/>
    <w:rsid w:val="00EF0E45"/>
    <w:rsid w:val="00F3166E"/>
    <w:rsid w:val="00F567E4"/>
    <w:rsid w:val="00F60848"/>
    <w:rsid w:val="00F64E2C"/>
    <w:rsid w:val="00F67AC9"/>
    <w:rsid w:val="00F73521"/>
    <w:rsid w:val="00F94F91"/>
    <w:rsid w:val="00F95D63"/>
    <w:rsid w:val="00FD648B"/>
    <w:rsid w:val="00FE4FA5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01D"/>
    <w:rPr>
      <w:color w:val="0000FF"/>
      <w:u w:val="single"/>
    </w:rPr>
  </w:style>
  <w:style w:type="paragraph" w:styleId="a4">
    <w:name w:val="header"/>
    <w:basedOn w:val="a"/>
    <w:rsid w:val="0064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64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543ACE"/>
    <w:pPr>
      <w:ind w:leftChars="2500" w:left="100"/>
    </w:pPr>
  </w:style>
  <w:style w:type="paragraph" w:styleId="a7">
    <w:name w:val="Balloon Text"/>
    <w:basedOn w:val="a"/>
    <w:link w:val="Char0"/>
    <w:rsid w:val="00A27F0E"/>
    <w:rPr>
      <w:sz w:val="18"/>
      <w:szCs w:val="18"/>
    </w:rPr>
  </w:style>
  <w:style w:type="character" w:customStyle="1" w:styleId="Char0">
    <w:name w:val="批注框文本 Char"/>
    <w:basedOn w:val="a0"/>
    <w:link w:val="a7"/>
    <w:rsid w:val="00A27F0E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9C6BDB"/>
    <w:rPr>
      <w:kern w:val="2"/>
      <w:sz w:val="18"/>
      <w:szCs w:val="18"/>
    </w:rPr>
  </w:style>
  <w:style w:type="table" w:styleId="a8">
    <w:name w:val="Table Grid"/>
    <w:basedOn w:val="a1"/>
    <w:rsid w:val="00626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78E96-91E6-4FF7-B609-48FBA7AE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关于征集蒙晋冀（乌大张）长城金三角合作区形象标识公告 </dc:title>
  <dc:creator>admin</dc:creator>
  <cp:lastModifiedBy>lenovo</cp:lastModifiedBy>
  <cp:revision>14</cp:revision>
  <cp:lastPrinted>2017-03-20T08:16:00Z</cp:lastPrinted>
  <dcterms:created xsi:type="dcterms:W3CDTF">2017-03-27T01:21:00Z</dcterms:created>
  <dcterms:modified xsi:type="dcterms:W3CDTF">2017-03-28T06:39:00Z</dcterms:modified>
</cp:coreProperties>
</file>