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426"/>
      </w:tblGrid>
      <w:tr w:rsidR="007258FD" w:rsidRPr="007258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58FD" w:rsidRPr="007258FD" w:rsidRDefault="007258FD" w:rsidP="00BF7CBC">
            <w:pPr>
              <w:widowControl/>
              <w:spacing w:before="100" w:beforeAutospacing="1" w:after="100" w:afterAutospacing="1" w:line="300" w:lineRule="atLeast"/>
              <w:jc w:val="center"/>
              <w:outlineLvl w:val="3"/>
              <w:rPr>
                <w:rFonts w:ascii="Verdana" w:eastAsia="宋体" w:hAnsi="Verdana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7258FD">
              <w:rPr>
                <w:rFonts w:ascii="Verdana" w:eastAsia="宋体" w:hAnsi="Verdana" w:cs="宋体"/>
                <w:b/>
                <w:bCs/>
                <w:color w:val="000000"/>
                <w:kern w:val="0"/>
                <w:sz w:val="36"/>
                <w:szCs w:val="36"/>
              </w:rPr>
              <w:t>关于报送</w:t>
            </w:r>
            <w:r w:rsidRPr="007258FD">
              <w:rPr>
                <w:rFonts w:ascii="Verdana" w:eastAsia="宋体" w:hAnsi="Verdana" w:cs="宋体"/>
                <w:b/>
                <w:bCs/>
                <w:color w:val="000000"/>
                <w:kern w:val="0"/>
                <w:sz w:val="36"/>
                <w:szCs w:val="36"/>
              </w:rPr>
              <w:t>20</w:t>
            </w:r>
            <w:r w:rsidR="00BF7CBC">
              <w:rPr>
                <w:rFonts w:ascii="Verdana" w:eastAsia="宋体" w:hAnsi="Verdana" w:cs="宋体" w:hint="eastAsia"/>
                <w:b/>
                <w:bCs/>
                <w:color w:val="000000"/>
                <w:kern w:val="0"/>
                <w:sz w:val="36"/>
                <w:szCs w:val="36"/>
              </w:rPr>
              <w:t>21</w:t>
            </w:r>
            <w:r w:rsidRPr="007258FD">
              <w:rPr>
                <w:rFonts w:ascii="Verdana" w:eastAsia="宋体" w:hAnsi="Verdana" w:cs="宋体"/>
                <w:b/>
                <w:bCs/>
                <w:color w:val="000000"/>
                <w:kern w:val="0"/>
                <w:sz w:val="36"/>
                <w:szCs w:val="36"/>
              </w:rPr>
              <w:t>年教师、教辅人员进修计划的通知</w:t>
            </w:r>
          </w:p>
        </w:tc>
      </w:tr>
      <w:tr w:rsidR="007258FD" w:rsidRPr="007258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58FD" w:rsidRPr="007258FD" w:rsidRDefault="007258FD" w:rsidP="007258FD">
            <w:pPr>
              <w:widowControl/>
              <w:spacing w:line="3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8FD" w:rsidRPr="007258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58FD" w:rsidRPr="007258FD" w:rsidRDefault="007258FD" w:rsidP="007258FD">
            <w:pPr>
              <w:widowControl/>
              <w:spacing w:line="300" w:lineRule="atLeast"/>
              <w:jc w:val="left"/>
              <w:rPr>
                <w:rFonts w:ascii="Verdana" w:eastAsia="宋体" w:hAnsi="Verdana" w:cs="宋体"/>
                <w:color w:val="000000"/>
                <w:kern w:val="0"/>
                <w:sz w:val="18"/>
                <w:szCs w:val="18"/>
              </w:rPr>
            </w:pPr>
            <w:r w:rsidRPr="007258FD">
              <w:rPr>
                <w:rFonts w:ascii="Verdana" w:eastAsia="宋体" w:hAnsi="Verdana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7258FD" w:rsidRPr="007258FD">
        <w:trPr>
          <w:tblCellSpacing w:w="15" w:type="dxa"/>
        </w:trPr>
        <w:tc>
          <w:tcPr>
            <w:tcW w:w="0" w:type="auto"/>
            <w:vAlign w:val="center"/>
          </w:tcPr>
          <w:p w:rsidR="007258FD" w:rsidRPr="007258FD" w:rsidRDefault="007258FD" w:rsidP="007258FD">
            <w:pPr>
              <w:widowControl/>
              <w:shd w:val="clear" w:color="auto" w:fill="FFFFFF"/>
              <w:spacing w:before="100" w:beforeAutospacing="1" w:after="100" w:afterAutospacing="1" w:line="300" w:lineRule="atLeast"/>
              <w:jc w:val="left"/>
              <w:outlineLvl w:val="3"/>
              <w:rPr>
                <w:rFonts w:ascii="宋体" w:eastAsia="宋体" w:hAnsi="宋体" w:cs="Times New Roman"/>
                <w:color w:val="000000"/>
                <w:sz w:val="30"/>
                <w:szCs w:val="30"/>
              </w:rPr>
            </w:pPr>
            <w:r w:rsidRPr="007258FD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学校各部门：</w:t>
            </w:r>
            <w:r w:rsidRPr="007258FD">
              <w:rPr>
                <w:rFonts w:ascii="宋体" w:eastAsia="宋体" w:hAnsi="宋体" w:cs="Times New Roman" w:hint="eastAsia"/>
                <w:color w:val="000000"/>
                <w:sz w:val="30"/>
                <w:szCs w:val="30"/>
              </w:rPr>
              <w:t xml:space="preserve"> </w:t>
            </w:r>
          </w:p>
          <w:p w:rsidR="007258FD" w:rsidRPr="007258FD" w:rsidRDefault="007258FD" w:rsidP="007258FD">
            <w:pPr>
              <w:widowControl/>
              <w:spacing w:line="360" w:lineRule="auto"/>
              <w:ind w:firstLineChars="200" w:firstLine="600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30"/>
                <w:szCs w:val="30"/>
              </w:rPr>
            </w:pPr>
            <w:r w:rsidRPr="007258FD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为加强我校师资队伍建设，优化师资队伍结构，鼓励教师通过适当的方式进修，提升学历、学位层次，提高专业知识水</w:t>
            </w:r>
            <w:r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平和业务工作能力。根据国家有关规定，依据《河北建筑工程学院教师</w:t>
            </w:r>
            <w:r w:rsidRPr="007258FD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教辅人员进修管理规定</w:t>
            </w:r>
            <w:r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（修订）</w:t>
            </w:r>
            <w:r w:rsidRPr="007258FD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》(</w:t>
            </w:r>
            <w:r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校</w:t>
            </w:r>
            <w:r w:rsidRPr="007258FD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政［20</w:t>
            </w:r>
            <w:r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20</w:t>
            </w:r>
            <w:r w:rsidRPr="007258FD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］</w:t>
            </w:r>
            <w:r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20</w:t>
            </w:r>
            <w:r w:rsidRPr="007258FD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号</w:t>
            </w:r>
            <w:r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)</w:t>
            </w:r>
            <w:r w:rsidRPr="007258FD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文件规定，现开始申报20</w:t>
            </w:r>
            <w:r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21</w:t>
            </w:r>
            <w:r w:rsidRPr="007258FD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年我校教师、教辅人员进修计划。</w:t>
            </w:r>
          </w:p>
          <w:p w:rsidR="007258FD" w:rsidRPr="007258FD" w:rsidRDefault="007258FD" w:rsidP="007258FD">
            <w:pPr>
              <w:widowControl/>
              <w:spacing w:line="360" w:lineRule="auto"/>
              <w:ind w:firstLineChars="200" w:firstLine="600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30"/>
                <w:szCs w:val="30"/>
              </w:rPr>
            </w:pPr>
            <w:r w:rsidRPr="007258FD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在职攻读博士学位研究生，应取得硕士学位</w:t>
            </w:r>
            <w:r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后</w:t>
            </w:r>
            <w:r w:rsidRPr="007258FD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在学校连续工作满2年，未完成服</w:t>
            </w:r>
            <w:proofErr w:type="gramStart"/>
            <w:r w:rsidRPr="007258FD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务期在</w:t>
            </w:r>
            <w:proofErr w:type="gramEnd"/>
            <w:r w:rsidRPr="007258FD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博士毕业后累加。经学校批准并通过入学相关考试的教师，在进修前需到人事处签订进修协议，未经学校批准教职工不得违规进修。</w:t>
            </w:r>
          </w:p>
          <w:p w:rsidR="007258FD" w:rsidRPr="007258FD" w:rsidRDefault="007258FD" w:rsidP="007258FD">
            <w:pPr>
              <w:widowControl/>
              <w:spacing w:line="360" w:lineRule="auto"/>
              <w:ind w:firstLineChars="200" w:firstLine="600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30"/>
                <w:szCs w:val="30"/>
              </w:rPr>
            </w:pPr>
            <w:r w:rsidRPr="007258FD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请各部门根据相关规定，结合本部门教学、科研等实际情况安排部署20</w:t>
            </w:r>
            <w:r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21</w:t>
            </w:r>
            <w:r w:rsidRPr="007258FD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年教师、教辅人员进修计划，并于11月</w:t>
            </w:r>
            <w:r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3</w:t>
            </w:r>
            <w:r w:rsidRPr="007258FD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日</w:t>
            </w:r>
            <w:r w:rsidR="00C82BCA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18：00</w:t>
            </w:r>
            <w:r w:rsidRPr="007258FD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前</w:t>
            </w:r>
            <w:r w:rsidR="003E49F4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以部门为单位</w:t>
            </w:r>
            <w:r w:rsidRPr="007258F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将《教师教辅人员进修计划</w:t>
            </w:r>
            <w:r w:rsidR="00DD17FF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一览表</w:t>
            </w:r>
            <w:r w:rsidRPr="007258F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》</w:t>
            </w:r>
            <w:r w:rsidR="00DD17FF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纸质版和电子版</w:t>
            </w:r>
            <w:r w:rsidRPr="007258F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、《教师</w:t>
            </w:r>
            <w:bookmarkStart w:id="0" w:name="_GoBack"/>
            <w:bookmarkEnd w:id="0"/>
            <w:r w:rsidRPr="007258F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教辅人员进修学习审批表》</w:t>
            </w:r>
            <w:r w:rsidR="00DD17FF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纸质版</w:t>
            </w:r>
            <w:r w:rsidRPr="007258FD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统一交到人事处。</w:t>
            </w:r>
          </w:p>
          <w:p w:rsidR="007258FD" w:rsidRPr="007258FD" w:rsidRDefault="007258FD" w:rsidP="007258FD">
            <w:pPr>
              <w:widowControl/>
              <w:spacing w:line="360" w:lineRule="auto"/>
              <w:ind w:firstLineChars="200" w:firstLine="60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7258FD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>相关文件和表格在人事处网站</w:t>
            </w:r>
            <w:r w:rsidR="00B805D8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>或人事工作群</w:t>
            </w:r>
            <w:r w:rsidRPr="007258FD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>下载。</w:t>
            </w:r>
          </w:p>
          <w:p w:rsidR="007258FD" w:rsidRPr="007258FD" w:rsidRDefault="007258FD" w:rsidP="007258FD">
            <w:pPr>
              <w:widowControl/>
              <w:spacing w:line="360" w:lineRule="auto"/>
              <w:ind w:firstLineChars="2100" w:firstLine="630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  <w:p w:rsidR="007258FD" w:rsidRPr="007258FD" w:rsidRDefault="007258FD" w:rsidP="007258FD">
            <w:pPr>
              <w:widowControl/>
              <w:spacing w:line="360" w:lineRule="auto"/>
              <w:ind w:firstLineChars="2100" w:firstLine="630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  <w:p w:rsidR="007258FD" w:rsidRPr="007258FD" w:rsidRDefault="007258FD" w:rsidP="007258FD">
            <w:pPr>
              <w:widowControl/>
              <w:spacing w:line="360" w:lineRule="auto"/>
              <w:ind w:firstLineChars="2000" w:firstLine="600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7258FD">
              <w:rPr>
                <w:rFonts w:ascii="仿宋_GB2312" w:eastAsia="仿宋_GB2312" w:hAnsi="宋体" w:cs="Times New Roman" w:hint="eastAsia"/>
                <w:color w:val="000000"/>
                <w:kern w:val="0"/>
                <w:sz w:val="30"/>
                <w:szCs w:val="30"/>
              </w:rPr>
              <w:t>人事处</w:t>
            </w:r>
          </w:p>
          <w:p w:rsidR="007258FD" w:rsidRPr="007258FD" w:rsidRDefault="007258FD" w:rsidP="007258FD">
            <w:pPr>
              <w:widowControl/>
              <w:spacing w:line="480" w:lineRule="exact"/>
              <w:ind w:firstLineChars="1600" w:firstLine="4800"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30"/>
                <w:szCs w:val="30"/>
              </w:rPr>
            </w:pPr>
            <w:r w:rsidRPr="007258FD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>二</w:t>
            </w:r>
            <w:r w:rsidRPr="007258FD">
              <w:rPr>
                <w:rFonts w:ascii="仿宋_GB2312" w:eastAsia="宋体" w:hAnsi="宋体" w:cs="宋体" w:hint="eastAsia"/>
                <w:color w:val="000000"/>
                <w:kern w:val="0"/>
                <w:sz w:val="30"/>
                <w:szCs w:val="30"/>
              </w:rPr>
              <w:t>〇</w:t>
            </w:r>
            <w:r w:rsidRPr="007258FD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>二</w:t>
            </w:r>
            <w:r w:rsidRPr="007258FD">
              <w:rPr>
                <w:rFonts w:ascii="仿宋_GB2312" w:eastAsia="宋体" w:hAnsi="宋体" w:cs="宋体" w:hint="eastAsia"/>
                <w:color w:val="000000"/>
                <w:kern w:val="0"/>
                <w:sz w:val="30"/>
                <w:szCs w:val="30"/>
              </w:rPr>
              <w:t>〇</w:t>
            </w:r>
            <w:r w:rsidRPr="007258FD">
              <w:rPr>
                <w:rFonts w:ascii="仿宋_GB2312" w:eastAsia="仿宋_GB2312" w:hAnsi="仿宋_GB2312" w:cs="仿宋_GB2312" w:hint="eastAsia"/>
                <w:color w:val="000000"/>
                <w:kern w:val="0"/>
                <w:sz w:val="30"/>
                <w:szCs w:val="30"/>
              </w:rPr>
              <w:t>年十月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0"/>
                <w:szCs w:val="30"/>
              </w:rPr>
              <w:t>二</w:t>
            </w:r>
            <w:r w:rsidRPr="007258FD">
              <w:rPr>
                <w:rFonts w:ascii="仿宋_GB2312" w:eastAsia="仿宋_GB2312" w:hAnsi="仿宋_GB2312" w:cs="仿宋_GB2312" w:hint="eastAsia"/>
                <w:color w:val="000000"/>
                <w:kern w:val="0"/>
                <w:sz w:val="30"/>
                <w:szCs w:val="30"/>
              </w:rPr>
              <w:t>十九</w:t>
            </w:r>
            <w:r w:rsidRPr="007258FD">
              <w:rPr>
                <w:rFonts w:ascii="仿宋_GB2312" w:eastAsia="仿宋_GB2312" w:hAnsi="Times New Roman" w:cs="Times New Roman" w:hint="eastAsia"/>
                <w:color w:val="000000"/>
                <w:kern w:val="0"/>
                <w:sz w:val="30"/>
                <w:szCs w:val="30"/>
              </w:rPr>
              <w:t>日</w:t>
            </w:r>
          </w:p>
        </w:tc>
      </w:tr>
    </w:tbl>
    <w:p w:rsidR="00712C1F" w:rsidRPr="007258FD" w:rsidRDefault="00712C1F"/>
    <w:sectPr w:rsidR="00712C1F" w:rsidRPr="007258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E3A" w:rsidRDefault="00554E3A" w:rsidP="007258FD">
      <w:r>
        <w:separator/>
      </w:r>
    </w:p>
  </w:endnote>
  <w:endnote w:type="continuationSeparator" w:id="0">
    <w:p w:rsidR="00554E3A" w:rsidRDefault="00554E3A" w:rsidP="0072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E3A" w:rsidRDefault="00554E3A" w:rsidP="007258FD">
      <w:r>
        <w:separator/>
      </w:r>
    </w:p>
  </w:footnote>
  <w:footnote w:type="continuationSeparator" w:id="0">
    <w:p w:rsidR="00554E3A" w:rsidRDefault="00554E3A" w:rsidP="007258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A11"/>
    <w:rsid w:val="00127A11"/>
    <w:rsid w:val="003E49F4"/>
    <w:rsid w:val="00554E3A"/>
    <w:rsid w:val="005752BC"/>
    <w:rsid w:val="00712C1F"/>
    <w:rsid w:val="007258FD"/>
    <w:rsid w:val="00AB4233"/>
    <w:rsid w:val="00B805D8"/>
    <w:rsid w:val="00BF7CBC"/>
    <w:rsid w:val="00C82BCA"/>
    <w:rsid w:val="00DD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58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58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58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58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58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58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58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58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2020-10-29T00:27:00Z</dcterms:created>
  <dcterms:modified xsi:type="dcterms:W3CDTF">2020-10-29T01:06:00Z</dcterms:modified>
</cp:coreProperties>
</file>